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651653" w:rsidRPr="00DE37F4" w:rsidTr="00E74CC3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651653" w:rsidRPr="00B330A4" w:rsidRDefault="00651653" w:rsidP="00E74CC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651653" w:rsidRPr="00DE37F4" w:rsidTr="00E74CC3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651653" w:rsidRPr="00A04996" w:rsidRDefault="00651653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651653" w:rsidRPr="00A04996" w:rsidRDefault="00651653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651653" w:rsidRPr="00A04996" w:rsidRDefault="00651653" w:rsidP="00E74CC3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651653" w:rsidRPr="00DE37F4" w:rsidTr="00E74CC3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651653" w:rsidRPr="00A04996" w:rsidRDefault="00651653" w:rsidP="0065165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25/mayo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51653" w:rsidRPr="00694614" w:rsidRDefault="00651653" w:rsidP="0065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12:49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651653" w:rsidRPr="00694614" w:rsidRDefault="00651653" w:rsidP="0065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13:13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651653" w:rsidRPr="00A04996" w:rsidRDefault="00651653" w:rsidP="0065165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(5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651653" w:rsidRPr="00DE37F4" w:rsidTr="00E74CC3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651653" w:rsidRPr="00DE37F4" w:rsidTr="00651653">
        <w:trPr>
          <w:cantSplit/>
          <w:trHeight w:val="2671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651653" w:rsidRPr="004139A4" w:rsidRDefault="00651653" w:rsidP="00651653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Lista de asistencia y declaración de quórum legal;</w:t>
            </w:r>
          </w:p>
          <w:p w:rsidR="00651653" w:rsidRPr="004139A4" w:rsidRDefault="00651653" w:rsidP="00651653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Lectura y aprobación en su caso, del proyecto del orden del día;</w:t>
            </w:r>
          </w:p>
          <w:p w:rsidR="00651653" w:rsidRPr="004139A4" w:rsidRDefault="00651653" w:rsidP="00651653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Aprobación en su caso, de la minuta de la reunión de trabajo de la Comisión del Servicio Profesional Electoral (Comisión de Seguimiento al Servicio), celebrada el día 2</w:t>
            </w:r>
            <w:r>
              <w:rPr>
                <w:rFonts w:ascii="Arial" w:hAnsi="Arial" w:cs="Arial"/>
              </w:rPr>
              <w:t>7</w:t>
            </w:r>
            <w:r w:rsidRPr="004139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Pr="004139A4">
              <w:rPr>
                <w:rFonts w:ascii="Arial" w:hAnsi="Arial" w:cs="Arial"/>
              </w:rPr>
              <w:t xml:space="preserve"> de 2018;</w:t>
            </w:r>
          </w:p>
          <w:p w:rsidR="00651653" w:rsidRPr="004139A4" w:rsidRDefault="00651653" w:rsidP="00651653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Proyecto del Programa Anual de Incentivos 2019 para miembros del Servicio Profesional Electoral Nacional, adscritos al Instituto Electoral del Estado de Zacatecas</w:t>
            </w:r>
            <w:r w:rsidRPr="004139A4">
              <w:rPr>
                <w:rFonts w:ascii="Arial" w:hAnsi="Arial" w:cs="Arial"/>
              </w:rPr>
              <w:t>; y</w:t>
            </w:r>
          </w:p>
          <w:p w:rsidR="00651653" w:rsidRPr="00651653" w:rsidRDefault="00651653" w:rsidP="00651653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9A4">
              <w:rPr>
                <w:rFonts w:ascii="Arial" w:hAnsi="Arial" w:cs="Arial"/>
              </w:rPr>
              <w:t>Asuntos Generales</w:t>
            </w:r>
          </w:p>
        </w:tc>
      </w:tr>
      <w:tr w:rsidR="00651653" w:rsidRPr="00DE37F4" w:rsidTr="00E74CC3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651653" w:rsidRPr="00DE37F4" w:rsidTr="00651653">
        <w:trPr>
          <w:cantSplit/>
          <w:trHeight w:val="193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651653" w:rsidRPr="00955543" w:rsidRDefault="00651653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Carlos Casas Roque / Presidente de la Comisión</w:t>
            </w:r>
            <w:r w:rsidRPr="00955543">
              <w:rPr>
                <w:rFonts w:ascii="Arial" w:hAnsi="Arial" w:cs="Arial"/>
              </w:rPr>
              <w:t>.</w:t>
            </w:r>
          </w:p>
          <w:p w:rsidR="00651653" w:rsidRDefault="00651653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Brenda Mora Aguilera / Vocal de la Comisión Electoral.</w:t>
            </w:r>
          </w:p>
          <w:p w:rsidR="00651653" w:rsidRDefault="00651653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Vocal de la Comisión Electoral.</w:t>
            </w:r>
          </w:p>
          <w:p w:rsidR="00651653" w:rsidRDefault="00651653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1895">
              <w:rPr>
                <w:rFonts w:ascii="Arial" w:hAnsi="Arial" w:cs="Arial"/>
              </w:rPr>
              <w:t>Lic. Juan Osiris Santoyo de la Rosa / Secretario Técnico.</w:t>
            </w:r>
          </w:p>
          <w:p w:rsidR="00651653" w:rsidRDefault="00651653" w:rsidP="00E74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651653" w:rsidRPr="00113CF0" w:rsidRDefault="00651653" w:rsidP="00E74CC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C. Martha Arreola </w:t>
            </w:r>
            <w:proofErr w:type="spellStart"/>
            <w:r>
              <w:rPr>
                <w:rFonts w:ascii="Arial" w:hAnsi="Arial" w:cs="Arial"/>
              </w:rPr>
              <w:t>Vicencio</w:t>
            </w:r>
            <w:proofErr w:type="spellEnd"/>
            <w:r>
              <w:rPr>
                <w:rFonts w:ascii="Arial" w:hAnsi="Arial" w:cs="Arial"/>
              </w:rPr>
              <w:t xml:space="preserve"> / Jefa de la Unidad del Servicio Profesional Electoral.</w:t>
            </w:r>
          </w:p>
        </w:tc>
      </w:tr>
      <w:tr w:rsidR="00651653" w:rsidRPr="00DE37F4" w:rsidTr="00E74CC3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651653" w:rsidRPr="00A04996" w:rsidRDefault="00651653" w:rsidP="00E74C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651653" w:rsidRPr="00DE37F4" w:rsidTr="00651653">
        <w:trPr>
          <w:cantSplit/>
          <w:trHeight w:val="3783"/>
        </w:trPr>
        <w:tc>
          <w:tcPr>
            <w:tcW w:w="9923" w:type="dxa"/>
            <w:gridSpan w:val="4"/>
          </w:tcPr>
          <w:p w:rsidR="00651653" w:rsidRPr="00B45F94" w:rsidRDefault="00651653" w:rsidP="00E74CC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los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 xml:space="preserve">, el Secretario Técnico, una Consejeras Electoral </w:t>
            </w:r>
            <w:r w:rsidR="00E8246A">
              <w:rPr>
                <w:rFonts w:ascii="Arial" w:hAnsi="Arial" w:cs="Arial"/>
              </w:rPr>
              <w:t>y personal de apoyo de la Unidad del Servicio Profesional Electoral</w:t>
            </w:r>
            <w:r>
              <w:rPr>
                <w:rFonts w:ascii="Arial" w:hAnsi="Arial" w:cs="Arial"/>
              </w:rPr>
              <w:t>.</w:t>
            </w:r>
          </w:p>
          <w:p w:rsidR="00651653" w:rsidRPr="00D96CA7" w:rsidRDefault="00651653" w:rsidP="00E74CC3">
            <w:pPr>
              <w:rPr>
                <w:rFonts w:ascii="Arial" w:hAnsi="Arial" w:cs="Arial"/>
              </w:rPr>
            </w:pPr>
          </w:p>
          <w:p w:rsidR="00651653" w:rsidRDefault="00651653" w:rsidP="00E74CC3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651653" w:rsidRPr="00D96CA7" w:rsidRDefault="00651653" w:rsidP="00E74CC3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51653" w:rsidRDefault="00651653" w:rsidP="00E74CC3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aprueba por unanimidad, </w:t>
            </w:r>
            <w:r w:rsidRPr="004139A4">
              <w:rPr>
                <w:rFonts w:ascii="Arial" w:hAnsi="Arial" w:cs="Arial"/>
              </w:rPr>
              <w:t>de la minuta de la reunión de trabajo de la Comisión del Servicio Profesional Electoral (Comisión de Seguimiento al Servicio), celebrada el día 2</w:t>
            </w:r>
            <w:r>
              <w:rPr>
                <w:rFonts w:ascii="Arial" w:hAnsi="Arial" w:cs="Arial"/>
              </w:rPr>
              <w:t>7</w:t>
            </w:r>
            <w:r w:rsidRPr="004139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Pr="004139A4">
              <w:rPr>
                <w:rFonts w:ascii="Arial" w:hAnsi="Arial" w:cs="Arial"/>
              </w:rPr>
              <w:t xml:space="preserve"> de 2018</w:t>
            </w:r>
            <w:r>
              <w:rPr>
                <w:rFonts w:ascii="Arial" w:hAnsi="Arial" w:cs="Arial"/>
              </w:rPr>
              <w:t>.</w:t>
            </w:r>
          </w:p>
          <w:p w:rsidR="00651653" w:rsidRDefault="00651653" w:rsidP="00E74CC3">
            <w:pPr>
              <w:jc w:val="both"/>
              <w:rPr>
                <w:rFonts w:ascii="Arial" w:hAnsi="Arial" w:cs="Arial"/>
              </w:rPr>
            </w:pPr>
          </w:p>
          <w:p w:rsidR="00651653" w:rsidRPr="0050190F" w:rsidRDefault="00651653" w:rsidP="006516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Cuarto. </w:t>
            </w:r>
            <w:r>
              <w:rPr>
                <w:rFonts w:ascii="Arial" w:hAnsi="Arial" w:cs="Arial"/>
              </w:rPr>
              <w:t>Se presenta el Proyecto del Programa Anual de Incentivos 2019 para miembros del Servicio Profesional Electoral Nacional, adscritos al Instituto Electoral del Estado de Zacatecas.</w:t>
            </w:r>
          </w:p>
        </w:tc>
      </w:tr>
      <w:tr w:rsidR="00651653" w:rsidRPr="00DE37F4" w:rsidTr="00E74CC3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651653" w:rsidRDefault="00651653" w:rsidP="00E74CC3">
            <w:pPr>
              <w:jc w:val="center"/>
              <w:rPr>
                <w:rFonts w:ascii="Arial" w:hAnsi="Arial" w:cs="Arial"/>
              </w:rPr>
            </w:pPr>
          </w:p>
          <w:p w:rsidR="00651653" w:rsidRDefault="00651653" w:rsidP="00E74CC3">
            <w:pPr>
              <w:jc w:val="center"/>
              <w:rPr>
                <w:rFonts w:ascii="Arial" w:hAnsi="Arial" w:cs="Arial"/>
              </w:rPr>
            </w:pPr>
          </w:p>
          <w:p w:rsidR="00651653" w:rsidRDefault="00651653" w:rsidP="00E74CC3">
            <w:pPr>
              <w:jc w:val="center"/>
              <w:rPr>
                <w:rFonts w:ascii="Arial" w:hAnsi="Arial" w:cs="Arial"/>
              </w:rPr>
            </w:pPr>
          </w:p>
          <w:p w:rsidR="00651653" w:rsidRPr="00B43C85" w:rsidRDefault="00651653" w:rsidP="00E7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651653" w:rsidRPr="00DC4D9D" w:rsidRDefault="00651653" w:rsidP="00E74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651653" w:rsidRPr="00CB5C6D" w:rsidRDefault="00651653" w:rsidP="00651653"/>
    <w:p w:rsidR="005A1200" w:rsidRDefault="001D6E8E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8E" w:rsidRDefault="001D6E8E" w:rsidP="00F868DA">
      <w:r>
        <w:separator/>
      </w:r>
    </w:p>
  </w:endnote>
  <w:endnote w:type="continuationSeparator" w:id="0">
    <w:p w:rsidR="001D6E8E" w:rsidRDefault="001D6E8E" w:rsidP="00F8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1669E0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516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1D6E8E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1669E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651653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B059FC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1D6E8E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8E" w:rsidRDefault="001D6E8E" w:rsidP="00F868DA">
      <w:r>
        <w:separator/>
      </w:r>
    </w:p>
  </w:footnote>
  <w:footnote w:type="continuationSeparator" w:id="0">
    <w:p w:rsidR="001D6E8E" w:rsidRDefault="001D6E8E" w:rsidP="00F8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651653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4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1D6E8E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1D6E8E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1D6E8E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651653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1D6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D3F"/>
    <w:multiLevelType w:val="hybridMultilevel"/>
    <w:tmpl w:val="9FF4D4D2"/>
    <w:lvl w:ilvl="0" w:tplc="F4F88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53"/>
    <w:rsid w:val="00037C9D"/>
    <w:rsid w:val="000A3E74"/>
    <w:rsid w:val="000B495B"/>
    <w:rsid w:val="000D7B86"/>
    <w:rsid w:val="000F2FB8"/>
    <w:rsid w:val="001042E6"/>
    <w:rsid w:val="00113A98"/>
    <w:rsid w:val="00117C27"/>
    <w:rsid w:val="001669E0"/>
    <w:rsid w:val="00176892"/>
    <w:rsid w:val="001D5366"/>
    <w:rsid w:val="001D6E8E"/>
    <w:rsid w:val="00233896"/>
    <w:rsid w:val="002A29B3"/>
    <w:rsid w:val="0034458F"/>
    <w:rsid w:val="003A1D80"/>
    <w:rsid w:val="003B1439"/>
    <w:rsid w:val="003F5FDF"/>
    <w:rsid w:val="00472DAB"/>
    <w:rsid w:val="004826EB"/>
    <w:rsid w:val="005A372E"/>
    <w:rsid w:val="005B7E0C"/>
    <w:rsid w:val="005C3B33"/>
    <w:rsid w:val="00651653"/>
    <w:rsid w:val="006857B7"/>
    <w:rsid w:val="006E3E33"/>
    <w:rsid w:val="00730957"/>
    <w:rsid w:val="007F62B3"/>
    <w:rsid w:val="00852B9F"/>
    <w:rsid w:val="0086383A"/>
    <w:rsid w:val="00933451"/>
    <w:rsid w:val="009501B8"/>
    <w:rsid w:val="00A02FA4"/>
    <w:rsid w:val="00A5363D"/>
    <w:rsid w:val="00AB44DD"/>
    <w:rsid w:val="00AF78C7"/>
    <w:rsid w:val="00B059FC"/>
    <w:rsid w:val="00B8276C"/>
    <w:rsid w:val="00BA303C"/>
    <w:rsid w:val="00BD1F55"/>
    <w:rsid w:val="00DB7CA7"/>
    <w:rsid w:val="00DC05DA"/>
    <w:rsid w:val="00E1760F"/>
    <w:rsid w:val="00E8246A"/>
    <w:rsid w:val="00EB1986"/>
    <w:rsid w:val="00F8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51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6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51653"/>
  </w:style>
  <w:style w:type="paragraph" w:styleId="Encabezado">
    <w:name w:val="header"/>
    <w:basedOn w:val="Normal"/>
    <w:link w:val="EncabezadoCar"/>
    <w:rsid w:val="00651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6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4</cp:revision>
  <dcterms:created xsi:type="dcterms:W3CDTF">2018-06-12T17:53:00Z</dcterms:created>
  <dcterms:modified xsi:type="dcterms:W3CDTF">2018-12-13T20:50:00Z</dcterms:modified>
</cp:coreProperties>
</file>